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A872" w14:textId="77777777" w:rsidR="00191EAD" w:rsidRPr="00481197" w:rsidRDefault="00191EAD" w:rsidP="00191EAD">
      <w:pPr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REPUBLIKA HRVATSKA </w:t>
      </w:r>
    </w:p>
    <w:p w14:paraId="12DEF1A3" w14:textId="77777777" w:rsidR="00191EAD" w:rsidRPr="00481197" w:rsidRDefault="00191EAD" w:rsidP="00191EAD">
      <w:pPr>
        <w:rPr>
          <w:rFonts w:ascii="Arial" w:hAnsi="Arial" w:cs="Arial"/>
        </w:rPr>
      </w:pPr>
      <w:r w:rsidRPr="00481197">
        <w:rPr>
          <w:rFonts w:ascii="Arial" w:hAnsi="Arial" w:cs="Arial"/>
        </w:rPr>
        <w:t>TRGOVAČKI SUD U RIJECI</w:t>
      </w:r>
    </w:p>
    <w:p w14:paraId="0DE8B3FD" w14:textId="77777777" w:rsidR="00191EAD" w:rsidRPr="00481197" w:rsidRDefault="00191EAD" w:rsidP="00A0251E">
      <w:pPr>
        <w:jc w:val="right"/>
        <w:rPr>
          <w:rFonts w:ascii="Arial" w:hAnsi="Arial" w:cs="Arial"/>
        </w:rPr>
      </w:pP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="00A838EE" w:rsidRPr="00481197">
        <w:rPr>
          <w:rFonts w:ascii="Arial" w:hAnsi="Arial" w:cs="Arial"/>
        </w:rPr>
        <w:t>Poslovni broj</w:t>
      </w:r>
      <w:r w:rsidR="00A0251E" w:rsidRPr="00481197">
        <w:rPr>
          <w:rFonts w:ascii="Arial" w:hAnsi="Arial" w:cs="Arial"/>
        </w:rPr>
        <w:t xml:space="preserve">: 4. P– </w:t>
      </w:r>
      <w:r w:rsidR="0019639E">
        <w:rPr>
          <w:rFonts w:ascii="Arial" w:hAnsi="Arial" w:cs="Arial"/>
        </w:rPr>
        <w:t>276/2022-16</w:t>
      </w:r>
    </w:p>
    <w:p w14:paraId="334DA61C" w14:textId="77777777" w:rsidR="00191EAD" w:rsidRPr="00481197" w:rsidRDefault="00191EAD" w:rsidP="00191EAD">
      <w:pPr>
        <w:rPr>
          <w:rFonts w:ascii="Arial" w:hAnsi="Arial" w:cs="Arial"/>
        </w:rPr>
      </w:pPr>
    </w:p>
    <w:p w14:paraId="44EA58AA" w14:textId="77777777" w:rsidR="00191EAD" w:rsidRPr="00481197" w:rsidRDefault="00191EAD" w:rsidP="00191EAD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Z A P I S N I K</w:t>
      </w:r>
    </w:p>
    <w:p w14:paraId="6D583916" w14:textId="77777777" w:rsidR="00191EAD" w:rsidRPr="00481197" w:rsidRDefault="00191EAD" w:rsidP="00191EAD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od</w:t>
      </w:r>
      <w:r w:rsidR="00ED4518" w:rsidRPr="00481197">
        <w:rPr>
          <w:rFonts w:ascii="Arial" w:hAnsi="Arial" w:cs="Arial"/>
        </w:rPr>
        <w:t xml:space="preserve"> </w:t>
      </w:r>
      <w:r w:rsidR="0019639E">
        <w:rPr>
          <w:rFonts w:ascii="Arial" w:hAnsi="Arial" w:cs="Arial"/>
        </w:rPr>
        <w:t>19. prosinca</w:t>
      </w:r>
      <w:r w:rsidR="00773B22" w:rsidRPr="00481197">
        <w:rPr>
          <w:rFonts w:ascii="Arial" w:hAnsi="Arial" w:cs="Arial"/>
        </w:rPr>
        <w:t xml:space="preserve"> 202</w:t>
      </w:r>
      <w:r w:rsidR="00C0206E">
        <w:rPr>
          <w:rFonts w:ascii="Arial" w:hAnsi="Arial" w:cs="Arial"/>
        </w:rPr>
        <w:t>3</w:t>
      </w:r>
      <w:r w:rsidR="00773B22" w:rsidRPr="00481197">
        <w:rPr>
          <w:rFonts w:ascii="Arial" w:hAnsi="Arial" w:cs="Arial"/>
        </w:rPr>
        <w:t>.</w:t>
      </w:r>
    </w:p>
    <w:p w14:paraId="6C92FE32" w14:textId="77777777" w:rsidR="00191EAD" w:rsidRPr="00481197" w:rsidRDefault="00191EAD" w:rsidP="00191EAD">
      <w:pPr>
        <w:jc w:val="center"/>
        <w:rPr>
          <w:rFonts w:ascii="Arial" w:hAnsi="Arial" w:cs="Arial"/>
        </w:rPr>
      </w:pPr>
    </w:p>
    <w:p w14:paraId="5E2EB215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o održanom ročištu kod Trgovačkog suda u Rijeci.</w:t>
      </w:r>
    </w:p>
    <w:p w14:paraId="4072BB73" w14:textId="77777777" w:rsidR="00191EAD" w:rsidRPr="00481197" w:rsidRDefault="00191EAD" w:rsidP="00191EAD">
      <w:pPr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57"/>
        <w:gridCol w:w="6315"/>
      </w:tblGrid>
      <w:tr w:rsidR="00B83724" w:rsidRPr="00481197" w14:paraId="12437B9C" w14:textId="77777777">
        <w:tc>
          <w:tcPr>
            <w:tcW w:w="2808" w:type="dxa"/>
          </w:tcPr>
          <w:p w14:paraId="0C8E133B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Nazočni od suda:</w:t>
            </w:r>
          </w:p>
        </w:tc>
        <w:tc>
          <w:tcPr>
            <w:tcW w:w="6480" w:type="dxa"/>
          </w:tcPr>
          <w:p w14:paraId="418479DA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Pravna stvar:</w:t>
            </w:r>
          </w:p>
        </w:tc>
      </w:tr>
      <w:tr w:rsidR="00B83724" w:rsidRPr="00481197" w14:paraId="2F833A09" w14:textId="77777777">
        <w:tc>
          <w:tcPr>
            <w:tcW w:w="2808" w:type="dxa"/>
          </w:tcPr>
          <w:p w14:paraId="41E9DA3A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Nataša Malvich </w:t>
            </w:r>
          </w:p>
        </w:tc>
        <w:tc>
          <w:tcPr>
            <w:tcW w:w="6480" w:type="dxa"/>
          </w:tcPr>
          <w:p w14:paraId="4365B2A5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Tužitelj: </w:t>
            </w:r>
            <w:r w:rsidR="0019639E">
              <w:rPr>
                <w:rFonts w:ascii="Arial" w:hAnsi="Arial" w:cs="Arial"/>
              </w:rPr>
              <w:t>BAGER COMMERCE d.o.o. u stečaju Čavle</w:t>
            </w:r>
          </w:p>
        </w:tc>
      </w:tr>
      <w:tr w:rsidR="00B83724" w:rsidRPr="00481197" w14:paraId="72F2065E" w14:textId="77777777">
        <w:tc>
          <w:tcPr>
            <w:tcW w:w="2808" w:type="dxa"/>
          </w:tcPr>
          <w:p w14:paraId="585639CB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sudac</w:t>
            </w:r>
          </w:p>
        </w:tc>
        <w:tc>
          <w:tcPr>
            <w:tcW w:w="6480" w:type="dxa"/>
          </w:tcPr>
          <w:p w14:paraId="7EF4085E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               </w:t>
            </w:r>
          </w:p>
        </w:tc>
      </w:tr>
      <w:tr w:rsidR="00B83724" w:rsidRPr="00481197" w14:paraId="3D40BCB5" w14:textId="77777777">
        <w:tc>
          <w:tcPr>
            <w:tcW w:w="2808" w:type="dxa"/>
          </w:tcPr>
          <w:p w14:paraId="49EB26AE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80" w:type="dxa"/>
          </w:tcPr>
          <w:p w14:paraId="5D37B5A7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Tuženik: </w:t>
            </w:r>
            <w:r w:rsidR="0019639E">
              <w:rPr>
                <w:rFonts w:ascii="Arial" w:hAnsi="Arial" w:cs="Arial"/>
              </w:rPr>
              <w:t>EUROSTROJ NOVA d.o.o. u stečaju Čavle</w:t>
            </w:r>
          </w:p>
        </w:tc>
      </w:tr>
      <w:tr w:rsidR="00B83724" w:rsidRPr="00481197" w14:paraId="69F9ACBE" w14:textId="77777777">
        <w:tc>
          <w:tcPr>
            <w:tcW w:w="2808" w:type="dxa"/>
          </w:tcPr>
          <w:p w14:paraId="77943AF3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Barbara Slavujević </w:t>
            </w:r>
          </w:p>
        </w:tc>
        <w:tc>
          <w:tcPr>
            <w:tcW w:w="6480" w:type="dxa"/>
          </w:tcPr>
          <w:p w14:paraId="0CA67C42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</w:p>
        </w:tc>
      </w:tr>
      <w:tr w:rsidR="00B83724" w:rsidRPr="00481197" w14:paraId="3152E603" w14:textId="77777777">
        <w:tc>
          <w:tcPr>
            <w:tcW w:w="2808" w:type="dxa"/>
          </w:tcPr>
          <w:p w14:paraId="2A64DAC7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Zapisničar</w:t>
            </w:r>
          </w:p>
        </w:tc>
        <w:tc>
          <w:tcPr>
            <w:tcW w:w="6480" w:type="dxa"/>
          </w:tcPr>
          <w:p w14:paraId="7A29D164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 xml:space="preserve">Radi: </w:t>
            </w:r>
            <w:r w:rsidR="0019639E">
              <w:rPr>
                <w:rFonts w:ascii="Arial" w:hAnsi="Arial" w:cs="Arial"/>
              </w:rPr>
              <w:t>pobijanja pravnih radnji</w:t>
            </w:r>
          </w:p>
        </w:tc>
      </w:tr>
    </w:tbl>
    <w:p w14:paraId="544EBE28" w14:textId="77777777" w:rsidR="00191EAD" w:rsidRPr="00481197" w:rsidRDefault="00191EAD" w:rsidP="00191EAD">
      <w:pPr>
        <w:jc w:val="both"/>
        <w:rPr>
          <w:rFonts w:ascii="Arial" w:hAnsi="Arial" w:cs="Arial"/>
        </w:rPr>
      </w:pPr>
    </w:p>
    <w:p w14:paraId="6BE1DFCB" w14:textId="77777777" w:rsidR="00191EAD" w:rsidRPr="00481197" w:rsidRDefault="00191EAD" w:rsidP="00191EAD">
      <w:pPr>
        <w:ind w:firstLine="708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Sudac otvara pripremno ročište i prethodni postupak u </w:t>
      </w:r>
      <w:r w:rsidR="0019639E">
        <w:rPr>
          <w:rFonts w:ascii="Arial" w:hAnsi="Arial" w:cs="Arial"/>
        </w:rPr>
        <w:t>10,00</w:t>
      </w:r>
      <w:r w:rsidRPr="00481197">
        <w:rPr>
          <w:rFonts w:ascii="Arial" w:hAnsi="Arial" w:cs="Arial"/>
        </w:rPr>
        <w:t xml:space="preserve"> sati i objavljuje predmet raspravljanja.</w:t>
      </w:r>
    </w:p>
    <w:p w14:paraId="535351BA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ab/>
        <w:t>Rasprava je javna.</w:t>
      </w:r>
    </w:p>
    <w:p w14:paraId="3E732476" w14:textId="77777777" w:rsidR="00191EAD" w:rsidRPr="00481197" w:rsidRDefault="00191EAD" w:rsidP="00191EAD">
      <w:pPr>
        <w:jc w:val="both"/>
        <w:rPr>
          <w:rFonts w:ascii="Arial" w:hAnsi="Arial" w:cs="Arial"/>
        </w:rPr>
      </w:pPr>
    </w:p>
    <w:p w14:paraId="624A9F2D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ab/>
        <w:t>Utvrđuje se da su pristupili: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66"/>
        <w:gridCol w:w="7006"/>
      </w:tblGrid>
      <w:tr w:rsidR="00B83724" w:rsidRPr="00481197" w14:paraId="1E1509D4" w14:textId="77777777" w:rsidTr="0019639E">
        <w:tc>
          <w:tcPr>
            <w:tcW w:w="2093" w:type="dxa"/>
          </w:tcPr>
          <w:p w14:paraId="63C97928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Za tužitelja:</w:t>
            </w:r>
          </w:p>
        </w:tc>
        <w:tc>
          <w:tcPr>
            <w:tcW w:w="7195" w:type="dxa"/>
          </w:tcPr>
          <w:p w14:paraId="4339DE61" w14:textId="77777777" w:rsidR="00B83724" w:rsidRPr="00481197" w:rsidRDefault="0019639E" w:rsidP="007670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Zam. pun. Hermina </w:t>
            </w:r>
            <w:proofErr w:type="spellStart"/>
            <w:r>
              <w:rPr>
                <w:rFonts w:ascii="Arial" w:hAnsi="Arial" w:cs="Arial"/>
              </w:rPr>
              <w:t>Baraković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odvj</w:t>
            </w:r>
            <w:proofErr w:type="spellEnd"/>
            <w:r>
              <w:rPr>
                <w:rFonts w:ascii="Arial" w:hAnsi="Arial" w:cs="Arial"/>
              </w:rPr>
              <w:t xml:space="preserve">. iz Rijeke, u zamjenu za pun. Damir </w:t>
            </w:r>
            <w:proofErr w:type="spellStart"/>
            <w:r>
              <w:rPr>
                <w:rFonts w:ascii="Arial" w:hAnsi="Arial" w:cs="Arial"/>
              </w:rPr>
              <w:t>Gruić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odvj</w:t>
            </w:r>
            <w:proofErr w:type="spellEnd"/>
            <w:r>
              <w:rPr>
                <w:rFonts w:ascii="Arial" w:hAnsi="Arial" w:cs="Arial"/>
              </w:rPr>
              <w:t>. u Splitu, punomoć u spisu</w:t>
            </w:r>
          </w:p>
        </w:tc>
      </w:tr>
      <w:tr w:rsidR="00B83724" w:rsidRPr="00481197" w14:paraId="68252B04" w14:textId="77777777" w:rsidTr="0019639E">
        <w:tc>
          <w:tcPr>
            <w:tcW w:w="2093" w:type="dxa"/>
          </w:tcPr>
          <w:p w14:paraId="2826D4A5" w14:textId="77777777" w:rsidR="00B83724" w:rsidRPr="00481197" w:rsidRDefault="00B83724" w:rsidP="001236D7">
            <w:pPr>
              <w:jc w:val="both"/>
              <w:rPr>
                <w:rFonts w:ascii="Arial" w:hAnsi="Arial" w:cs="Arial"/>
              </w:rPr>
            </w:pPr>
            <w:r w:rsidRPr="00481197">
              <w:rPr>
                <w:rFonts w:ascii="Arial" w:hAnsi="Arial" w:cs="Arial"/>
              </w:rPr>
              <w:t>Za tuženika:</w:t>
            </w:r>
          </w:p>
        </w:tc>
        <w:tc>
          <w:tcPr>
            <w:tcW w:w="7195" w:type="dxa"/>
          </w:tcPr>
          <w:p w14:paraId="74B8947B" w14:textId="77777777" w:rsidR="00B83724" w:rsidRPr="00481197" w:rsidRDefault="0076704B" w:rsidP="007670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Pun. Marko Zagorac</w:t>
            </w:r>
            <w:r w:rsidR="0019639E">
              <w:rPr>
                <w:rFonts w:ascii="Arial" w:hAnsi="Arial" w:cs="Arial"/>
              </w:rPr>
              <w:t xml:space="preserve"> </w:t>
            </w:r>
            <w:proofErr w:type="spellStart"/>
            <w:r w:rsidR="0019639E">
              <w:rPr>
                <w:rFonts w:ascii="Arial" w:hAnsi="Arial" w:cs="Arial"/>
              </w:rPr>
              <w:t>odvj</w:t>
            </w:r>
            <w:proofErr w:type="spellEnd"/>
            <w:r w:rsidR="0019639E">
              <w:rPr>
                <w:rFonts w:ascii="Arial" w:hAnsi="Arial" w:cs="Arial"/>
              </w:rPr>
              <w:t>. iz Rijeke, punomoć u spisu</w:t>
            </w:r>
          </w:p>
        </w:tc>
      </w:tr>
      <w:tr w:rsidR="0019639E" w:rsidRPr="00481197" w14:paraId="060180AE" w14:textId="77777777" w:rsidTr="0019639E">
        <w:tc>
          <w:tcPr>
            <w:tcW w:w="2093" w:type="dxa"/>
          </w:tcPr>
          <w:p w14:paraId="74F02DDD" w14:textId="77777777" w:rsidR="0019639E" w:rsidRPr="00481197" w:rsidRDefault="0019639E" w:rsidP="001963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</w:t>
            </w:r>
            <w:proofErr w:type="spellStart"/>
            <w:r>
              <w:rPr>
                <w:rFonts w:ascii="Arial" w:hAnsi="Arial" w:cs="Arial"/>
              </w:rPr>
              <w:t>umješača</w:t>
            </w:r>
            <w:proofErr w:type="spellEnd"/>
            <w:r>
              <w:rPr>
                <w:rFonts w:ascii="Arial" w:hAnsi="Arial" w:cs="Arial"/>
              </w:rPr>
              <w:t xml:space="preserve"> 1. </w:t>
            </w:r>
            <w:proofErr w:type="spellStart"/>
            <w:r>
              <w:rPr>
                <w:rFonts w:ascii="Arial" w:hAnsi="Arial" w:cs="Arial"/>
              </w:rPr>
              <w:t>Jacopo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Cipolat-Gotet</w:t>
            </w:r>
            <w:proofErr w:type="spellEnd"/>
            <w:r>
              <w:rPr>
                <w:rFonts w:ascii="Arial" w:hAnsi="Arial" w:cs="Arial"/>
              </w:rPr>
              <w:t xml:space="preserve"> iz Udina</w:t>
            </w:r>
          </w:p>
        </w:tc>
        <w:tc>
          <w:tcPr>
            <w:tcW w:w="7195" w:type="dxa"/>
          </w:tcPr>
          <w:p w14:paraId="3D1C6954" w14:textId="77777777" w:rsidR="0019639E" w:rsidRDefault="0019639E" w:rsidP="001236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pun. Vojislav Popović, </w:t>
            </w:r>
            <w:proofErr w:type="spellStart"/>
            <w:r>
              <w:rPr>
                <w:rFonts w:ascii="Arial" w:hAnsi="Arial" w:cs="Arial"/>
              </w:rPr>
              <w:t>odvj</w:t>
            </w:r>
            <w:proofErr w:type="spellEnd"/>
            <w:r>
              <w:rPr>
                <w:rFonts w:ascii="Arial" w:hAnsi="Arial" w:cs="Arial"/>
              </w:rPr>
              <w:t>. iz Rijeke, punomoć u spisu</w:t>
            </w:r>
          </w:p>
        </w:tc>
      </w:tr>
      <w:tr w:rsidR="0019639E" w:rsidRPr="00481197" w14:paraId="009EC66C" w14:textId="77777777" w:rsidTr="0019639E">
        <w:tc>
          <w:tcPr>
            <w:tcW w:w="2093" w:type="dxa"/>
          </w:tcPr>
          <w:p w14:paraId="02B2396E" w14:textId="77777777" w:rsidR="0019639E" w:rsidRPr="00481197" w:rsidRDefault="0019639E" w:rsidP="001236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</w:t>
            </w:r>
            <w:proofErr w:type="spellStart"/>
            <w:r>
              <w:rPr>
                <w:rFonts w:ascii="Arial" w:hAnsi="Arial" w:cs="Arial"/>
              </w:rPr>
              <w:t>umješača</w:t>
            </w:r>
            <w:proofErr w:type="spellEnd"/>
            <w:r>
              <w:rPr>
                <w:rFonts w:ascii="Arial" w:hAnsi="Arial" w:cs="Arial"/>
              </w:rPr>
              <w:t xml:space="preserve"> 2. </w:t>
            </w:r>
            <w:proofErr w:type="spellStart"/>
            <w:r>
              <w:rPr>
                <w:rFonts w:ascii="Arial" w:hAnsi="Arial" w:cs="Arial"/>
              </w:rPr>
              <w:t>Donatella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Ortis</w:t>
            </w:r>
            <w:proofErr w:type="spellEnd"/>
            <w:r>
              <w:rPr>
                <w:rFonts w:ascii="Arial" w:hAnsi="Arial" w:cs="Arial"/>
              </w:rPr>
              <w:t xml:space="preserve"> iz Udina</w:t>
            </w:r>
          </w:p>
        </w:tc>
        <w:tc>
          <w:tcPr>
            <w:tcW w:w="7195" w:type="dxa"/>
          </w:tcPr>
          <w:p w14:paraId="0A51D681" w14:textId="77777777" w:rsidR="0019639E" w:rsidRDefault="0019639E" w:rsidP="001236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pun. Vojislav Popović, </w:t>
            </w:r>
            <w:proofErr w:type="spellStart"/>
            <w:r>
              <w:rPr>
                <w:rFonts w:ascii="Arial" w:hAnsi="Arial" w:cs="Arial"/>
              </w:rPr>
              <w:t>odvj</w:t>
            </w:r>
            <w:proofErr w:type="spellEnd"/>
            <w:r>
              <w:rPr>
                <w:rFonts w:ascii="Arial" w:hAnsi="Arial" w:cs="Arial"/>
              </w:rPr>
              <w:t>. iz Rijeke, punomoć u spisu</w:t>
            </w:r>
          </w:p>
        </w:tc>
      </w:tr>
    </w:tbl>
    <w:p w14:paraId="662EC024" w14:textId="77777777" w:rsidR="00645EFD" w:rsidRDefault="00645EFD" w:rsidP="00191EAD">
      <w:pPr>
        <w:jc w:val="both"/>
        <w:rPr>
          <w:rFonts w:ascii="Arial" w:hAnsi="Arial" w:cs="Arial"/>
        </w:rPr>
      </w:pPr>
    </w:p>
    <w:p w14:paraId="2A8E0864" w14:textId="77777777" w:rsidR="0076704B" w:rsidRPr="0076704B" w:rsidRDefault="0076704B" w:rsidP="001F3C64">
      <w:pPr>
        <w:ind w:firstLine="708"/>
        <w:rPr>
          <w:rFonts w:ascii="Arial" w:hAnsi="Arial" w:cs="Arial"/>
        </w:rPr>
      </w:pPr>
      <w:r w:rsidRPr="0076704B">
        <w:rPr>
          <w:rFonts w:ascii="Arial" w:hAnsi="Arial" w:cs="Arial"/>
        </w:rPr>
        <w:t>Sudac donosi</w:t>
      </w:r>
    </w:p>
    <w:p w14:paraId="25E49E2D" w14:textId="77777777" w:rsidR="0076704B" w:rsidRPr="0076704B" w:rsidRDefault="0076704B" w:rsidP="001F3C64">
      <w:pPr>
        <w:jc w:val="center"/>
        <w:rPr>
          <w:rFonts w:ascii="Arial" w:hAnsi="Arial" w:cs="Arial"/>
        </w:rPr>
      </w:pPr>
      <w:r w:rsidRPr="0076704B">
        <w:rPr>
          <w:rFonts w:ascii="Arial" w:hAnsi="Arial" w:cs="Arial"/>
        </w:rPr>
        <w:t>r j e š e n j e</w:t>
      </w:r>
    </w:p>
    <w:p w14:paraId="4E94E084" w14:textId="77777777" w:rsidR="0076704B" w:rsidRPr="0076704B" w:rsidRDefault="0076704B" w:rsidP="001F3C64">
      <w:pPr>
        <w:rPr>
          <w:rFonts w:ascii="Arial" w:hAnsi="Arial" w:cs="Arial"/>
        </w:rPr>
      </w:pPr>
    </w:p>
    <w:p w14:paraId="4075FC53" w14:textId="77777777" w:rsidR="0076704B" w:rsidRPr="0076704B" w:rsidRDefault="0076704B" w:rsidP="001F3C64">
      <w:pPr>
        <w:rPr>
          <w:rFonts w:ascii="Arial" w:hAnsi="Arial" w:cs="Arial"/>
        </w:rPr>
      </w:pPr>
    </w:p>
    <w:p w14:paraId="095DC3DD" w14:textId="77777777" w:rsidR="0076704B" w:rsidRPr="0076704B" w:rsidRDefault="0076704B" w:rsidP="001F3C64">
      <w:pPr>
        <w:ind w:firstLine="708"/>
        <w:rPr>
          <w:rFonts w:ascii="Arial" w:hAnsi="Arial" w:cs="Arial"/>
        </w:rPr>
      </w:pPr>
      <w:r w:rsidRPr="0076704B">
        <w:rPr>
          <w:rFonts w:ascii="Arial" w:hAnsi="Arial" w:cs="Arial"/>
        </w:rPr>
        <w:t>Zbog izmjene u sastavu suda glavna rasprava počinje iznova (čl. 315. st. 3. ZPP-a).</w:t>
      </w:r>
    </w:p>
    <w:p w14:paraId="6D2FA23D" w14:textId="77777777" w:rsidR="0076704B" w:rsidRPr="0076704B" w:rsidRDefault="0076704B" w:rsidP="001F3C64">
      <w:pPr>
        <w:rPr>
          <w:rFonts w:ascii="Arial" w:hAnsi="Arial" w:cs="Arial"/>
        </w:rPr>
      </w:pPr>
    </w:p>
    <w:p w14:paraId="576FFDC3" w14:textId="77777777" w:rsidR="0076704B" w:rsidRPr="0076704B" w:rsidRDefault="0076704B" w:rsidP="001F3C64">
      <w:pPr>
        <w:ind w:firstLine="708"/>
        <w:rPr>
          <w:rFonts w:ascii="Arial" w:hAnsi="Arial" w:cs="Arial"/>
        </w:rPr>
      </w:pPr>
      <w:r w:rsidRPr="0076704B">
        <w:rPr>
          <w:rFonts w:ascii="Arial" w:hAnsi="Arial" w:cs="Arial"/>
        </w:rPr>
        <w:t>Stranke su suglasne da se pročitaju zapisnici o izvedenim dokazima, koji se neće ponavljati.</w:t>
      </w:r>
    </w:p>
    <w:p w14:paraId="7E670890" w14:textId="77777777" w:rsidR="0076704B" w:rsidRPr="0076704B" w:rsidRDefault="0076704B" w:rsidP="001F3C64">
      <w:pPr>
        <w:rPr>
          <w:rFonts w:ascii="Arial" w:hAnsi="Arial" w:cs="Arial"/>
        </w:rPr>
      </w:pPr>
    </w:p>
    <w:p w14:paraId="51C07DA3" w14:textId="77777777" w:rsidR="0076704B" w:rsidRPr="0076704B" w:rsidRDefault="0076704B" w:rsidP="001F3C64">
      <w:pPr>
        <w:ind w:firstLine="708"/>
        <w:rPr>
          <w:rFonts w:ascii="Arial" w:hAnsi="Arial" w:cs="Arial"/>
        </w:rPr>
      </w:pPr>
      <w:r w:rsidRPr="0076704B">
        <w:rPr>
          <w:rFonts w:ascii="Arial" w:hAnsi="Arial" w:cs="Arial"/>
        </w:rPr>
        <w:t xml:space="preserve">Utvrđuje se da se čitaju zapisnici o izvedenim dokazima i sva ostala dokumentacija u spisu. </w:t>
      </w:r>
    </w:p>
    <w:p w14:paraId="60A0C3D5" w14:textId="77777777" w:rsidR="0076704B" w:rsidRDefault="0076704B" w:rsidP="00191EAD">
      <w:pPr>
        <w:jc w:val="both"/>
        <w:rPr>
          <w:rFonts w:ascii="Arial" w:hAnsi="Arial" w:cs="Arial"/>
        </w:rPr>
      </w:pPr>
    </w:p>
    <w:p w14:paraId="1285B89E" w14:textId="77777777" w:rsidR="0076704B" w:rsidRPr="00481197" w:rsidRDefault="0076704B" w:rsidP="00191EAD">
      <w:pPr>
        <w:jc w:val="both"/>
        <w:rPr>
          <w:rFonts w:ascii="Arial" w:hAnsi="Arial" w:cs="Arial"/>
        </w:rPr>
      </w:pPr>
    </w:p>
    <w:p w14:paraId="2F085101" w14:textId="77777777" w:rsidR="00191EAD" w:rsidRPr="00481197" w:rsidRDefault="00191EAD" w:rsidP="00191EAD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ab/>
        <w:t>Upozoravaju se stranke da su u postupku dužn</w:t>
      </w:r>
      <w:r w:rsidR="00FE3D61" w:rsidRPr="00481197">
        <w:rPr>
          <w:rFonts w:ascii="Arial" w:hAnsi="Arial" w:cs="Arial"/>
        </w:rPr>
        <w:t>e</w:t>
      </w:r>
      <w:r w:rsidRPr="00481197">
        <w:rPr>
          <w:rFonts w:ascii="Arial" w:hAnsi="Arial" w:cs="Arial"/>
        </w:rPr>
        <w:t xml:space="preserve"> iznijeti činjenice na kojima temelje svoje zahtjeve i predložiti dokaze kojima se utvrđuju te činjenice, kao i da su dužne iznijeti činjenice i predložiti dokaze kojima pobijaju navode i dokaze protivnika najkasnije do zaključenja prethodnog postupka (čl. </w:t>
      </w:r>
      <w:smartTag w:uri="urn:schemas-microsoft-com:office:smarttags" w:element="metricconverter">
        <w:smartTagPr>
          <w:attr w:name="ProductID" w:val="7. st"/>
        </w:smartTagPr>
        <w:r w:rsidRPr="00481197">
          <w:rPr>
            <w:rFonts w:ascii="Arial" w:hAnsi="Arial" w:cs="Arial"/>
          </w:rPr>
          <w:t>7. st</w:t>
        </w:r>
      </w:smartTag>
      <w:r w:rsidRPr="00481197">
        <w:rPr>
          <w:rFonts w:ascii="Arial" w:hAnsi="Arial" w:cs="Arial"/>
        </w:rPr>
        <w:t xml:space="preserve">. 1. i čl. </w:t>
      </w:r>
      <w:smartTag w:uri="urn:schemas-microsoft-com:office:smarttags" w:element="metricconverter">
        <w:smartTagPr>
          <w:attr w:name="ProductID" w:val="219. st"/>
        </w:smartTagPr>
        <w:r w:rsidRPr="00481197">
          <w:rPr>
            <w:rFonts w:ascii="Arial" w:hAnsi="Arial" w:cs="Arial"/>
          </w:rPr>
          <w:t>219. st</w:t>
        </w:r>
      </w:smartTag>
      <w:r w:rsidRPr="00481197">
        <w:rPr>
          <w:rFonts w:ascii="Arial" w:hAnsi="Arial" w:cs="Arial"/>
        </w:rPr>
        <w:t>. 1.</w:t>
      </w:r>
      <w:r w:rsidR="00FE3D61" w:rsidRPr="00481197">
        <w:rPr>
          <w:rFonts w:ascii="Arial" w:hAnsi="Arial" w:cs="Arial"/>
        </w:rPr>
        <w:t xml:space="preserve"> i 2.</w:t>
      </w:r>
      <w:r w:rsidRPr="00481197">
        <w:rPr>
          <w:rFonts w:ascii="Arial" w:hAnsi="Arial" w:cs="Arial"/>
        </w:rPr>
        <w:t xml:space="preserve"> ZPP-a).</w:t>
      </w:r>
    </w:p>
    <w:p w14:paraId="6D185167" w14:textId="77777777" w:rsidR="00BA5106" w:rsidRPr="00481197" w:rsidRDefault="00BA5106" w:rsidP="00BA5106">
      <w:pPr>
        <w:ind w:firstLine="708"/>
        <w:jc w:val="both"/>
        <w:rPr>
          <w:rFonts w:ascii="Arial" w:hAnsi="Arial" w:cs="Arial"/>
        </w:rPr>
      </w:pPr>
    </w:p>
    <w:p w14:paraId="58F7C58B" w14:textId="77777777" w:rsidR="00BA5106" w:rsidRPr="00481197" w:rsidRDefault="00BA5106" w:rsidP="00BA5106">
      <w:pPr>
        <w:ind w:firstLine="708"/>
        <w:jc w:val="both"/>
        <w:rPr>
          <w:rFonts w:ascii="Arial" w:hAnsi="Arial" w:cs="Arial"/>
          <w:b/>
        </w:rPr>
      </w:pPr>
      <w:r w:rsidRPr="00481197">
        <w:rPr>
          <w:rFonts w:ascii="Arial" w:hAnsi="Arial" w:cs="Arial"/>
        </w:rPr>
        <w:lastRenderedPageBreak/>
        <w:t>Sud predlaže strankama da spor riješe sudskom nagodbom ili u postupku mirenja (čl. 288a. st. 1. ZPP-a).</w:t>
      </w:r>
      <w:r w:rsidRPr="00481197">
        <w:rPr>
          <w:rFonts w:ascii="Arial" w:hAnsi="Arial" w:cs="Arial"/>
          <w:b/>
        </w:rPr>
        <w:t xml:space="preserve"> </w:t>
      </w:r>
    </w:p>
    <w:p w14:paraId="34623958" w14:textId="77777777" w:rsidR="004F147E" w:rsidRPr="00481197" w:rsidRDefault="004F147E" w:rsidP="004F147E">
      <w:pPr>
        <w:jc w:val="both"/>
        <w:rPr>
          <w:rFonts w:ascii="Arial" w:hAnsi="Arial" w:cs="Arial"/>
        </w:rPr>
      </w:pPr>
    </w:p>
    <w:p w14:paraId="373EA243" w14:textId="77777777" w:rsidR="00165FD3" w:rsidRPr="00481197" w:rsidRDefault="00165FD3" w:rsidP="004F147E">
      <w:pPr>
        <w:ind w:firstLine="708"/>
        <w:jc w:val="both"/>
        <w:rPr>
          <w:rFonts w:ascii="Arial" w:hAnsi="Arial" w:cs="Arial"/>
        </w:rPr>
      </w:pPr>
    </w:p>
    <w:p w14:paraId="78E3AE24" w14:textId="77777777" w:rsidR="00165FD3" w:rsidRPr="00481197" w:rsidRDefault="00165FD3" w:rsidP="00165FD3">
      <w:pPr>
        <w:ind w:firstLine="708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Sudac donosi</w:t>
      </w:r>
    </w:p>
    <w:p w14:paraId="519C980F" w14:textId="77777777" w:rsidR="00165FD3" w:rsidRPr="00481197" w:rsidRDefault="00165FD3" w:rsidP="00165FD3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r j e š e n j e</w:t>
      </w:r>
    </w:p>
    <w:p w14:paraId="7F825063" w14:textId="77777777" w:rsidR="00165FD3" w:rsidRPr="00481197" w:rsidRDefault="00165FD3" w:rsidP="00165FD3">
      <w:pPr>
        <w:jc w:val="center"/>
        <w:rPr>
          <w:rFonts w:ascii="Arial" w:hAnsi="Arial" w:cs="Arial"/>
        </w:rPr>
      </w:pPr>
    </w:p>
    <w:p w14:paraId="4552D71B" w14:textId="77777777" w:rsidR="00165FD3" w:rsidRPr="00481197" w:rsidRDefault="00165FD3" w:rsidP="00165FD3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ab/>
        <w:t>Otvara se prethodni postupak.</w:t>
      </w:r>
    </w:p>
    <w:p w14:paraId="16130B71" w14:textId="77777777" w:rsidR="00191EAD" w:rsidRPr="00481197" w:rsidRDefault="00191EAD" w:rsidP="00191EAD">
      <w:pPr>
        <w:jc w:val="both"/>
        <w:rPr>
          <w:rFonts w:ascii="Arial" w:hAnsi="Arial" w:cs="Arial"/>
        </w:rPr>
      </w:pPr>
    </w:p>
    <w:p w14:paraId="73AA9F5A" w14:textId="77777777" w:rsidR="00B83724" w:rsidRPr="00481197" w:rsidRDefault="00B83724" w:rsidP="00B83724">
      <w:pPr>
        <w:ind w:firstLine="708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Tužitelj ustraje kod tužbe i tužbenog zahtjeva, te ostalih navoda iznijetih u tijeku postupka</w:t>
      </w:r>
      <w:r w:rsidR="00A82F0B">
        <w:rPr>
          <w:rFonts w:ascii="Arial" w:hAnsi="Arial" w:cs="Arial"/>
        </w:rPr>
        <w:t>.</w:t>
      </w:r>
      <w:r w:rsidRPr="00481197">
        <w:rPr>
          <w:rFonts w:ascii="Arial" w:hAnsi="Arial" w:cs="Arial"/>
        </w:rPr>
        <w:t xml:space="preserve"> </w:t>
      </w:r>
      <w:r w:rsidR="0076704B">
        <w:rPr>
          <w:rFonts w:ascii="Arial" w:hAnsi="Arial" w:cs="Arial"/>
        </w:rPr>
        <w:t xml:space="preserve">Tužitelj je jučer zaprimio podnesak </w:t>
      </w:r>
      <w:proofErr w:type="spellStart"/>
      <w:r w:rsidR="0076704B">
        <w:rPr>
          <w:rFonts w:ascii="Arial" w:hAnsi="Arial" w:cs="Arial"/>
        </w:rPr>
        <w:t>umješača</w:t>
      </w:r>
      <w:proofErr w:type="spellEnd"/>
      <w:r w:rsidR="0076704B">
        <w:rPr>
          <w:rFonts w:ascii="Arial" w:hAnsi="Arial" w:cs="Arial"/>
        </w:rPr>
        <w:t xml:space="preserve">. Ustraje kod osporavanja da se </w:t>
      </w:r>
      <w:proofErr w:type="spellStart"/>
      <w:r w:rsidR="0076704B">
        <w:rPr>
          <w:rFonts w:ascii="Arial" w:hAnsi="Arial" w:cs="Arial"/>
        </w:rPr>
        <w:t>umješaču</w:t>
      </w:r>
      <w:proofErr w:type="spellEnd"/>
      <w:r w:rsidR="0076704B">
        <w:rPr>
          <w:rFonts w:ascii="Arial" w:hAnsi="Arial" w:cs="Arial"/>
        </w:rPr>
        <w:t xml:space="preserve"> prizna status </w:t>
      </w:r>
      <w:proofErr w:type="spellStart"/>
      <w:r w:rsidR="0076704B">
        <w:rPr>
          <w:rFonts w:ascii="Arial" w:hAnsi="Arial" w:cs="Arial"/>
        </w:rPr>
        <w:t>umješača</w:t>
      </w:r>
      <w:proofErr w:type="spellEnd"/>
      <w:r w:rsidR="0076704B">
        <w:rPr>
          <w:rFonts w:ascii="Arial" w:hAnsi="Arial" w:cs="Arial"/>
        </w:rPr>
        <w:t xml:space="preserve"> u ovoj parnici te ističe kako nema pravni interes. Predlaže da se pribave spisi kako je to predloženo u tužbi. </w:t>
      </w:r>
    </w:p>
    <w:p w14:paraId="73B02D76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48CD0C1E" w14:textId="77777777" w:rsidR="00B83724" w:rsidRDefault="00B83724" w:rsidP="00B83724">
      <w:pPr>
        <w:ind w:firstLine="708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Tuženik ustraje kod svih navoda iznijetih u tijeku postupka. </w:t>
      </w:r>
      <w:r w:rsidR="0076704B">
        <w:rPr>
          <w:rFonts w:ascii="Arial" w:hAnsi="Arial" w:cs="Arial"/>
        </w:rPr>
        <w:t xml:space="preserve">Predlaže da sud obveže tužitelja da dostavi procjenu vrijednosti cjelokupne stečajne mase. Ističe kako je vršio uvid u stečajni spis za tužitelja te kako nije vidio tu procjenu u spisu. Navedeno je nužno radi ispitivanja općih pretpostavki pobijanja. </w:t>
      </w:r>
    </w:p>
    <w:p w14:paraId="7D56A54C" w14:textId="77777777" w:rsidR="0019639E" w:rsidRDefault="0019639E" w:rsidP="00B83724">
      <w:pPr>
        <w:ind w:firstLine="708"/>
        <w:jc w:val="both"/>
        <w:rPr>
          <w:rFonts w:ascii="Arial" w:hAnsi="Arial" w:cs="Arial"/>
        </w:rPr>
      </w:pPr>
    </w:p>
    <w:p w14:paraId="001062FA" w14:textId="77777777" w:rsidR="0019639E" w:rsidRPr="00481197" w:rsidRDefault="0019639E" w:rsidP="0019639E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Umješač</w:t>
      </w:r>
      <w:proofErr w:type="spellEnd"/>
      <w:r>
        <w:rPr>
          <w:rFonts w:ascii="Arial" w:hAnsi="Arial" w:cs="Arial"/>
        </w:rPr>
        <w:t xml:space="preserve"> 1. i 2.</w:t>
      </w:r>
      <w:r w:rsidRPr="00481197">
        <w:rPr>
          <w:rFonts w:ascii="Arial" w:hAnsi="Arial" w:cs="Arial"/>
        </w:rPr>
        <w:t xml:space="preserve"> ustraje kod svih navo</w:t>
      </w:r>
      <w:r w:rsidR="0076704B">
        <w:rPr>
          <w:rFonts w:ascii="Arial" w:hAnsi="Arial" w:cs="Arial"/>
        </w:rPr>
        <w:t xml:space="preserve">da iznijetih u tijeku postupka i podnesaka te ukratko ponavlja iste navode. Osporava nadležnost, dopustivost tužbe, pravni interes, da nije tužba u roku te upućuje na primjenu Zakona o trgovačkim društvima prije svega. </w:t>
      </w:r>
      <w:r w:rsidR="00EB50EC">
        <w:rPr>
          <w:rFonts w:ascii="Arial" w:hAnsi="Arial" w:cs="Arial"/>
        </w:rPr>
        <w:t xml:space="preserve">Ističe da Bager </w:t>
      </w:r>
      <w:proofErr w:type="spellStart"/>
      <w:r w:rsidR="00EB50EC">
        <w:rPr>
          <w:rFonts w:ascii="Arial" w:hAnsi="Arial" w:cs="Arial"/>
        </w:rPr>
        <w:t>commerce</w:t>
      </w:r>
      <w:proofErr w:type="spellEnd"/>
      <w:r w:rsidR="00EB50EC">
        <w:rPr>
          <w:rFonts w:ascii="Arial" w:hAnsi="Arial" w:cs="Arial"/>
        </w:rPr>
        <w:t xml:space="preserve"> ima potraživanje prema Devčić Milan iz Senja u visini od cca 2 miliona kuna s kamatama od 2000. godine. Ovrha se vodi pod </w:t>
      </w:r>
      <w:proofErr w:type="spellStart"/>
      <w:r w:rsidR="00EB50EC">
        <w:rPr>
          <w:rFonts w:ascii="Arial" w:hAnsi="Arial" w:cs="Arial"/>
        </w:rPr>
        <w:t>posl</w:t>
      </w:r>
      <w:proofErr w:type="spellEnd"/>
      <w:r w:rsidR="00EB50EC">
        <w:rPr>
          <w:rFonts w:ascii="Arial" w:hAnsi="Arial" w:cs="Arial"/>
        </w:rPr>
        <w:t xml:space="preserve">. brojem Ovr-82/02 kod OS u Senju na nekretnini </w:t>
      </w:r>
      <w:proofErr w:type="spellStart"/>
      <w:r w:rsidR="00EB50EC">
        <w:rPr>
          <w:rFonts w:ascii="Arial" w:hAnsi="Arial" w:cs="Arial"/>
        </w:rPr>
        <w:t>kčbr</w:t>
      </w:r>
      <w:proofErr w:type="spellEnd"/>
      <w:r w:rsidR="00EB50EC">
        <w:rPr>
          <w:rFonts w:ascii="Arial" w:hAnsi="Arial" w:cs="Arial"/>
        </w:rPr>
        <w:t xml:space="preserve">. 47/168 z.k.ul.1920 k.o. Grad Senj. Navedeno je istaknuo podneskom u stečajnom postupku nad tužiteljem. </w:t>
      </w:r>
      <w:r w:rsidR="00BB5421">
        <w:rPr>
          <w:rFonts w:ascii="Arial" w:hAnsi="Arial" w:cs="Arial"/>
        </w:rPr>
        <w:t xml:space="preserve">Predlaže da sud pribavi spise iz sudskog registra poslovni broj Tt-12/7074 i Tt-12/7075 jer su od bitnog i </w:t>
      </w:r>
      <w:proofErr w:type="spellStart"/>
      <w:r w:rsidR="00BB5421">
        <w:rPr>
          <w:rFonts w:ascii="Arial" w:hAnsi="Arial" w:cs="Arial"/>
        </w:rPr>
        <w:t>prejudicijalnog</w:t>
      </w:r>
      <w:proofErr w:type="spellEnd"/>
      <w:r w:rsidR="00BB5421">
        <w:rPr>
          <w:rFonts w:ascii="Arial" w:hAnsi="Arial" w:cs="Arial"/>
        </w:rPr>
        <w:t xml:space="preserve"> značaja za ovaj postupak i stečajne postupke koji se vode pred ovim sudom. </w:t>
      </w:r>
    </w:p>
    <w:p w14:paraId="0FB1C8CC" w14:textId="77777777" w:rsidR="0019639E" w:rsidRPr="00481197" w:rsidRDefault="0019639E" w:rsidP="00B83724">
      <w:pPr>
        <w:ind w:firstLine="708"/>
        <w:jc w:val="both"/>
        <w:rPr>
          <w:rFonts w:ascii="Arial" w:hAnsi="Arial" w:cs="Arial"/>
        </w:rPr>
      </w:pPr>
    </w:p>
    <w:p w14:paraId="3270E186" w14:textId="77777777" w:rsidR="00B83724" w:rsidRPr="00481197" w:rsidRDefault="00B83724" w:rsidP="00B83724">
      <w:pPr>
        <w:rPr>
          <w:rFonts w:ascii="Arial" w:hAnsi="Arial" w:cs="Arial"/>
        </w:rPr>
      </w:pPr>
    </w:p>
    <w:p w14:paraId="2F88A7A4" w14:textId="77777777" w:rsidR="00B83724" w:rsidRPr="00481197" w:rsidRDefault="00B83724" w:rsidP="00B83724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  </w:t>
      </w:r>
      <w:r w:rsidRPr="00481197">
        <w:rPr>
          <w:rFonts w:ascii="Arial" w:hAnsi="Arial" w:cs="Arial"/>
        </w:rPr>
        <w:tab/>
        <w:t>Sudac donosi</w:t>
      </w:r>
    </w:p>
    <w:p w14:paraId="28941DAA" w14:textId="77777777" w:rsidR="00B83724" w:rsidRPr="00481197" w:rsidRDefault="00B83724" w:rsidP="00B83724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r j e š e n j e</w:t>
      </w:r>
    </w:p>
    <w:p w14:paraId="5542C97D" w14:textId="77777777" w:rsidR="00014987" w:rsidRPr="00481197" w:rsidRDefault="00014987" w:rsidP="00014987">
      <w:pPr>
        <w:jc w:val="both"/>
        <w:rPr>
          <w:rFonts w:ascii="Arial" w:hAnsi="Arial" w:cs="Arial"/>
        </w:rPr>
      </w:pPr>
    </w:p>
    <w:p w14:paraId="7E38AC3A" w14:textId="77777777" w:rsidR="00014987" w:rsidRDefault="00EB50EC" w:rsidP="0001498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sljedeće ročište pribaviti će se stečajni spis za tužitelja St-1300/16, spis Pu Ovr-42/21 kod OS u Pazinu SS u Bujama-</w:t>
      </w:r>
      <w:proofErr w:type="spellStart"/>
      <w:r>
        <w:rPr>
          <w:rFonts w:ascii="Arial" w:hAnsi="Arial" w:cs="Arial"/>
        </w:rPr>
        <w:t>Buie</w:t>
      </w:r>
      <w:proofErr w:type="spellEnd"/>
      <w:r>
        <w:rPr>
          <w:rFonts w:ascii="Arial" w:hAnsi="Arial" w:cs="Arial"/>
        </w:rPr>
        <w:t>.</w:t>
      </w:r>
    </w:p>
    <w:p w14:paraId="5F343BE2" w14:textId="77777777" w:rsidR="00EB50EC" w:rsidRPr="00481197" w:rsidRDefault="00EB50EC" w:rsidP="0001498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Provest će se dokaz saslušanjem stečajnog upravitelja tužitelja Dinke Trumbić na okolnost utvrđivanja općih i posebnih pretpostavki pobijanja. </w:t>
      </w:r>
    </w:p>
    <w:p w14:paraId="71EA2F08" w14:textId="77777777" w:rsidR="00014987" w:rsidRPr="00481197" w:rsidRDefault="00014987" w:rsidP="0001498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Provest će se dokaz uvidom u dokumentaciju koja se nalazi u spisu. </w:t>
      </w:r>
    </w:p>
    <w:p w14:paraId="401B2F41" w14:textId="77777777" w:rsidR="00014987" w:rsidRPr="00481197" w:rsidRDefault="00014987" w:rsidP="0001498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Zaključuje se prethodni postupak u ovoj pravnoj stvari.</w:t>
      </w:r>
    </w:p>
    <w:p w14:paraId="6DF0B96F" w14:textId="77777777" w:rsidR="00014987" w:rsidRPr="00481197" w:rsidRDefault="00014987" w:rsidP="0001498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Ročište za glavnu raspravu zakazuje se za dan</w:t>
      </w:r>
    </w:p>
    <w:p w14:paraId="4706DBF2" w14:textId="77777777" w:rsidR="00BB50AC" w:rsidRPr="00481197" w:rsidRDefault="00BB50AC" w:rsidP="00BB50AC">
      <w:pPr>
        <w:ind w:left="1443"/>
        <w:jc w:val="both"/>
        <w:rPr>
          <w:rFonts w:ascii="Arial" w:hAnsi="Arial" w:cs="Arial"/>
          <w:u w:val="single"/>
        </w:rPr>
      </w:pPr>
    </w:p>
    <w:p w14:paraId="6D30C03B" w14:textId="77777777" w:rsidR="00B83724" w:rsidRPr="00481197" w:rsidRDefault="007D64CD" w:rsidP="00B83724">
      <w:pPr>
        <w:ind w:left="1416" w:firstLine="708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20. ožujka</w:t>
      </w:r>
      <w:r w:rsidR="009305BC" w:rsidRPr="00481197">
        <w:rPr>
          <w:rFonts w:ascii="Arial" w:hAnsi="Arial" w:cs="Arial"/>
          <w:i/>
          <w:u w:val="single"/>
        </w:rPr>
        <w:t xml:space="preserve"> 20</w:t>
      </w:r>
      <w:r w:rsidR="00BE7000" w:rsidRPr="00481197">
        <w:rPr>
          <w:rFonts w:ascii="Arial" w:hAnsi="Arial" w:cs="Arial"/>
          <w:i/>
          <w:u w:val="single"/>
        </w:rPr>
        <w:t>2</w:t>
      </w:r>
      <w:r>
        <w:rPr>
          <w:rFonts w:ascii="Arial" w:hAnsi="Arial" w:cs="Arial"/>
          <w:i/>
          <w:u w:val="single"/>
        </w:rPr>
        <w:t>4</w:t>
      </w:r>
      <w:r w:rsidR="00B83724" w:rsidRPr="00481197">
        <w:rPr>
          <w:rFonts w:ascii="Arial" w:hAnsi="Arial" w:cs="Arial"/>
          <w:i/>
          <w:u w:val="single"/>
        </w:rPr>
        <w:t xml:space="preserve">. godine u </w:t>
      </w:r>
      <w:r>
        <w:rPr>
          <w:rFonts w:ascii="Arial" w:hAnsi="Arial" w:cs="Arial"/>
          <w:i/>
          <w:u w:val="single"/>
        </w:rPr>
        <w:t>10,00</w:t>
      </w:r>
      <w:r w:rsidR="00B83724" w:rsidRPr="00481197">
        <w:rPr>
          <w:rFonts w:ascii="Arial" w:hAnsi="Arial" w:cs="Arial"/>
          <w:i/>
          <w:u w:val="single"/>
        </w:rPr>
        <w:t xml:space="preserve"> sati, sudnica </w:t>
      </w:r>
      <w:r w:rsidR="00520D93" w:rsidRPr="00481197">
        <w:rPr>
          <w:rFonts w:ascii="Arial" w:hAnsi="Arial" w:cs="Arial"/>
          <w:i/>
          <w:u w:val="single"/>
        </w:rPr>
        <w:t>1</w:t>
      </w:r>
      <w:r w:rsidR="00B83724" w:rsidRPr="00481197">
        <w:rPr>
          <w:rFonts w:ascii="Arial" w:hAnsi="Arial" w:cs="Arial"/>
          <w:i/>
          <w:u w:val="single"/>
        </w:rPr>
        <w:t>/I</w:t>
      </w:r>
    </w:p>
    <w:p w14:paraId="024B982A" w14:textId="77777777" w:rsidR="00BB50AC" w:rsidRPr="00481197" w:rsidRDefault="00BB50AC" w:rsidP="00B83724">
      <w:pPr>
        <w:ind w:left="1416" w:firstLine="708"/>
        <w:jc w:val="both"/>
        <w:rPr>
          <w:rFonts w:ascii="Arial" w:hAnsi="Arial" w:cs="Arial"/>
          <w:i/>
          <w:u w:val="single"/>
        </w:rPr>
      </w:pPr>
    </w:p>
    <w:p w14:paraId="29193922" w14:textId="77777777" w:rsidR="00B87D05" w:rsidRPr="00481197" w:rsidRDefault="00B83724" w:rsidP="00B87D05">
      <w:pPr>
        <w:ind w:firstLine="720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što prisutni primaju na znanje potpisom raspravnog zapisnika i smatraju se uredno pozvanim, te im se </w:t>
      </w:r>
      <w:r w:rsidR="00BB5421">
        <w:rPr>
          <w:rFonts w:ascii="Arial" w:hAnsi="Arial" w:cs="Arial"/>
        </w:rPr>
        <w:t xml:space="preserve">poseban poziv neće slati, dok se poziv stečajnom upravitelju tužitelja Dinki Trumbić </w:t>
      </w:r>
      <w:r w:rsidR="00B87D05" w:rsidRPr="00481197">
        <w:rPr>
          <w:rFonts w:ascii="Arial" w:hAnsi="Arial" w:cs="Arial"/>
        </w:rPr>
        <w:t>upućuje putem ovdje prisutn</w:t>
      </w:r>
      <w:r w:rsidR="007D64CD">
        <w:rPr>
          <w:rFonts w:ascii="Arial" w:hAnsi="Arial" w:cs="Arial"/>
        </w:rPr>
        <w:t>og punomoćnika čime se smatra uredno pozvanim te mu</w:t>
      </w:r>
      <w:r w:rsidR="00B87D05" w:rsidRPr="00481197">
        <w:rPr>
          <w:rFonts w:ascii="Arial" w:hAnsi="Arial" w:cs="Arial"/>
        </w:rPr>
        <w:t xml:space="preserve"> se poseban poziv neće slati (sukladno odredbi čl. 268. st. 2. ZPP-a).</w:t>
      </w:r>
    </w:p>
    <w:p w14:paraId="47B197D5" w14:textId="77777777" w:rsidR="00B87D05" w:rsidRPr="00481197" w:rsidRDefault="00B87D05" w:rsidP="00B87D05">
      <w:pPr>
        <w:ind w:firstLine="720"/>
        <w:jc w:val="both"/>
        <w:rPr>
          <w:rFonts w:ascii="Arial" w:hAnsi="Arial" w:cs="Arial"/>
        </w:rPr>
      </w:pPr>
    </w:p>
    <w:p w14:paraId="031AA5FE" w14:textId="77777777" w:rsidR="00B83724" w:rsidRPr="00481197" w:rsidRDefault="00B83724" w:rsidP="00B83724">
      <w:pPr>
        <w:ind w:firstLine="720"/>
        <w:jc w:val="both"/>
        <w:rPr>
          <w:rFonts w:ascii="Arial" w:hAnsi="Arial" w:cs="Arial"/>
        </w:rPr>
      </w:pPr>
    </w:p>
    <w:p w14:paraId="305EAC0F" w14:textId="77777777" w:rsidR="00783FE6" w:rsidRPr="00481197" w:rsidRDefault="00783FE6" w:rsidP="00783FE6">
      <w:pPr>
        <w:ind w:firstLine="720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Stranka koja ne dođe na ročište može biti saslušana u odsutnosti druge stranke. Sud će s obzirom na sve okolnosti ocijeniti od kakva je značenja što stranka nije došla na saslušanje ili što je uskratila iskaz (č. 268. st. 3. i čl. 269. st. 2. ZPP-a).</w:t>
      </w:r>
    </w:p>
    <w:p w14:paraId="3AFB8A6D" w14:textId="77777777" w:rsidR="00B83724" w:rsidRPr="00481197" w:rsidRDefault="00B83724" w:rsidP="004E39BC">
      <w:pPr>
        <w:jc w:val="both"/>
        <w:rPr>
          <w:rFonts w:ascii="Arial" w:hAnsi="Arial" w:cs="Arial"/>
        </w:rPr>
      </w:pPr>
    </w:p>
    <w:p w14:paraId="5EFA534F" w14:textId="77777777" w:rsidR="00B83724" w:rsidRPr="00481197" w:rsidRDefault="00B83724" w:rsidP="00B83724">
      <w:pPr>
        <w:ind w:firstLine="720"/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>Prisutni izjavljuju da su slušali glasno kazivanje zapisničaru i da nemaju prigovora na sadržaj zapisnika.</w:t>
      </w:r>
    </w:p>
    <w:p w14:paraId="445AE420" w14:textId="77777777" w:rsidR="00B83724" w:rsidRPr="00481197" w:rsidRDefault="00B83724" w:rsidP="00B83724">
      <w:pPr>
        <w:ind w:left="708"/>
        <w:jc w:val="both"/>
        <w:rPr>
          <w:rFonts w:ascii="Arial" w:hAnsi="Arial" w:cs="Arial"/>
        </w:rPr>
      </w:pPr>
    </w:p>
    <w:p w14:paraId="6DEE8513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727427DB" w14:textId="77777777" w:rsidR="00B83724" w:rsidRPr="00481197" w:rsidRDefault="00B83724" w:rsidP="00B83724">
      <w:pPr>
        <w:jc w:val="center"/>
        <w:rPr>
          <w:rFonts w:ascii="Arial" w:hAnsi="Arial" w:cs="Arial"/>
        </w:rPr>
      </w:pPr>
      <w:r w:rsidRPr="00481197">
        <w:rPr>
          <w:rFonts w:ascii="Arial" w:hAnsi="Arial" w:cs="Arial"/>
        </w:rPr>
        <w:t>Dovršeno u</w:t>
      </w:r>
      <w:r w:rsidR="007D64CD">
        <w:rPr>
          <w:rFonts w:ascii="Arial" w:hAnsi="Arial" w:cs="Arial"/>
        </w:rPr>
        <w:t xml:space="preserve"> 10,25 </w:t>
      </w:r>
      <w:r w:rsidRPr="00481197">
        <w:rPr>
          <w:rFonts w:ascii="Arial" w:hAnsi="Arial" w:cs="Arial"/>
        </w:rPr>
        <w:t>sati.</w:t>
      </w:r>
    </w:p>
    <w:p w14:paraId="6D29E36F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7B07024C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56F009E1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51B7E8B6" w14:textId="77777777" w:rsidR="00B83724" w:rsidRPr="00481197" w:rsidRDefault="00B83724" w:rsidP="00B83724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                                      SUDAC</w:t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</w:r>
      <w:r w:rsidRPr="00481197">
        <w:rPr>
          <w:rFonts w:ascii="Arial" w:hAnsi="Arial" w:cs="Arial"/>
        </w:rPr>
        <w:tab/>
        <w:t xml:space="preserve">                    STRANKE </w:t>
      </w:r>
    </w:p>
    <w:p w14:paraId="17675E25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7393649D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7887DD8F" w14:textId="77777777" w:rsidR="00B83724" w:rsidRPr="00481197" w:rsidRDefault="00B83724" w:rsidP="00B83724">
      <w:pPr>
        <w:jc w:val="both"/>
        <w:rPr>
          <w:rFonts w:ascii="Arial" w:hAnsi="Arial" w:cs="Arial"/>
        </w:rPr>
      </w:pPr>
      <w:r w:rsidRPr="00481197">
        <w:rPr>
          <w:rFonts w:ascii="Arial" w:hAnsi="Arial" w:cs="Arial"/>
        </w:rPr>
        <w:t xml:space="preserve">                                      ZAPISNIČAR</w:t>
      </w:r>
    </w:p>
    <w:p w14:paraId="0F4BA0FA" w14:textId="77777777" w:rsidR="00B83724" w:rsidRPr="00481197" w:rsidRDefault="00B83724" w:rsidP="00B83724">
      <w:pPr>
        <w:jc w:val="both"/>
        <w:rPr>
          <w:rFonts w:ascii="Arial" w:hAnsi="Arial" w:cs="Arial"/>
        </w:rPr>
      </w:pPr>
    </w:p>
    <w:p w14:paraId="636B4B31" w14:textId="77777777" w:rsidR="00B83724" w:rsidRPr="00481197" w:rsidRDefault="00B83724" w:rsidP="00B83724">
      <w:pPr>
        <w:rPr>
          <w:rFonts w:ascii="Arial" w:hAnsi="Arial" w:cs="Arial"/>
        </w:rPr>
      </w:pPr>
    </w:p>
    <w:p w14:paraId="263095BB" w14:textId="77777777" w:rsidR="00823DA4" w:rsidRPr="00481197" w:rsidRDefault="00823DA4">
      <w:pPr>
        <w:rPr>
          <w:rFonts w:ascii="Arial" w:hAnsi="Arial" w:cs="Arial"/>
        </w:rPr>
      </w:pPr>
    </w:p>
    <w:sectPr w:rsidR="00823DA4" w:rsidRPr="00481197" w:rsidSect="00B83724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514B6" w14:textId="77777777" w:rsidR="00EF0799" w:rsidRDefault="00EF0799">
      <w:r>
        <w:separator/>
      </w:r>
    </w:p>
  </w:endnote>
  <w:endnote w:type="continuationSeparator" w:id="0">
    <w:p w14:paraId="47023409" w14:textId="77777777" w:rsidR="00EF0799" w:rsidRDefault="00EF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AE2E" w14:textId="77777777" w:rsidR="003C79C0" w:rsidRDefault="003C79C0" w:rsidP="00B8372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393130B" w14:textId="77777777" w:rsidR="003C79C0" w:rsidRDefault="003C79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0214" w14:textId="77777777" w:rsidR="003C79C0" w:rsidRDefault="003C79C0" w:rsidP="00B8372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4CD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31A4ACE2" w14:textId="77777777" w:rsidR="003C79C0" w:rsidRDefault="003C79C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21AF" w14:textId="77777777" w:rsidR="00EF0799" w:rsidRDefault="00EF0799">
      <w:r>
        <w:separator/>
      </w:r>
    </w:p>
  </w:footnote>
  <w:footnote w:type="continuationSeparator" w:id="0">
    <w:p w14:paraId="5E0BDE4D" w14:textId="77777777" w:rsidR="00EF0799" w:rsidRDefault="00EF0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4065"/>
    <w:multiLevelType w:val="hybridMultilevel"/>
    <w:tmpl w:val="5C9C3068"/>
    <w:lvl w:ilvl="0" w:tplc="8F6A3CA2">
      <w:start w:val="1"/>
      <w:numFmt w:val="upperRoman"/>
      <w:lvlText w:val="%1."/>
      <w:lvlJc w:val="left"/>
      <w:pPr>
        <w:tabs>
          <w:tab w:val="num" w:pos="1443"/>
        </w:tabs>
        <w:ind w:left="1443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985553924">
    <w:abstractNumId w:val="0"/>
  </w:num>
  <w:num w:numId="2" w16cid:durableId="1558859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AD"/>
    <w:rsid w:val="00014987"/>
    <w:rsid w:val="000226D6"/>
    <w:rsid w:val="0004780B"/>
    <w:rsid w:val="00053EA6"/>
    <w:rsid w:val="000571E5"/>
    <w:rsid w:val="001236D7"/>
    <w:rsid w:val="00153038"/>
    <w:rsid w:val="00165FD3"/>
    <w:rsid w:val="00191EAD"/>
    <w:rsid w:val="0019639E"/>
    <w:rsid w:val="002061B8"/>
    <w:rsid w:val="0021672B"/>
    <w:rsid w:val="002903BB"/>
    <w:rsid w:val="002A4404"/>
    <w:rsid w:val="00324A45"/>
    <w:rsid w:val="0035772F"/>
    <w:rsid w:val="00366B7E"/>
    <w:rsid w:val="003C79C0"/>
    <w:rsid w:val="004573F2"/>
    <w:rsid w:val="00481197"/>
    <w:rsid w:val="004C482B"/>
    <w:rsid w:val="004D3EF1"/>
    <w:rsid w:val="004E39BC"/>
    <w:rsid w:val="004F147E"/>
    <w:rsid w:val="00501EA5"/>
    <w:rsid w:val="00520D93"/>
    <w:rsid w:val="00565683"/>
    <w:rsid w:val="005C0043"/>
    <w:rsid w:val="005C5FDC"/>
    <w:rsid w:val="005E0D0D"/>
    <w:rsid w:val="0061477D"/>
    <w:rsid w:val="00634490"/>
    <w:rsid w:val="00645EFD"/>
    <w:rsid w:val="006B76CC"/>
    <w:rsid w:val="006E1FED"/>
    <w:rsid w:val="00737EA4"/>
    <w:rsid w:val="0076704B"/>
    <w:rsid w:val="00773B22"/>
    <w:rsid w:val="00783FE6"/>
    <w:rsid w:val="007D64CD"/>
    <w:rsid w:val="00823DA4"/>
    <w:rsid w:val="00890E35"/>
    <w:rsid w:val="00897DB7"/>
    <w:rsid w:val="008A647D"/>
    <w:rsid w:val="008F5CE4"/>
    <w:rsid w:val="009051E7"/>
    <w:rsid w:val="009065DA"/>
    <w:rsid w:val="00920AC1"/>
    <w:rsid w:val="009305BC"/>
    <w:rsid w:val="00A0251E"/>
    <w:rsid w:val="00A0695A"/>
    <w:rsid w:val="00A22FED"/>
    <w:rsid w:val="00A82F0B"/>
    <w:rsid w:val="00A838EE"/>
    <w:rsid w:val="00A90A71"/>
    <w:rsid w:val="00AC76D7"/>
    <w:rsid w:val="00AE2F0A"/>
    <w:rsid w:val="00B565D4"/>
    <w:rsid w:val="00B83724"/>
    <w:rsid w:val="00B87C91"/>
    <w:rsid w:val="00B87D05"/>
    <w:rsid w:val="00BA5106"/>
    <w:rsid w:val="00BB50AC"/>
    <w:rsid w:val="00BB5421"/>
    <w:rsid w:val="00BE7000"/>
    <w:rsid w:val="00C0206E"/>
    <w:rsid w:val="00C14601"/>
    <w:rsid w:val="00C632CB"/>
    <w:rsid w:val="00C943DB"/>
    <w:rsid w:val="00CC6309"/>
    <w:rsid w:val="00D23A32"/>
    <w:rsid w:val="00E430C4"/>
    <w:rsid w:val="00EB50EC"/>
    <w:rsid w:val="00ED4518"/>
    <w:rsid w:val="00EF0799"/>
    <w:rsid w:val="00F2659B"/>
    <w:rsid w:val="00F56E23"/>
    <w:rsid w:val="00FA65F6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2DFBE1"/>
  <w15:docId w15:val="{42AAEDCC-CB21-4C1B-B5E0-8F988DE9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EAD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645EF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5EFD"/>
  </w:style>
  <w:style w:type="table" w:styleId="Reetkatablice">
    <w:name w:val="Table Grid"/>
    <w:basedOn w:val="Obinatablica"/>
    <w:rsid w:val="00B8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716</Words>
  <Characters>3827</Characters>
  <Application>Microsoft Office Word</Application>
  <DocSecurity>0</DocSecurity>
  <Lines>31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MPRH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suzelac</dc:creator>
  <cp:lastModifiedBy>Dinka Trumbić</cp:lastModifiedBy>
  <cp:revision>2</cp:revision>
  <dcterms:created xsi:type="dcterms:W3CDTF">2023-12-20T01:01:00Z</dcterms:created>
  <dcterms:modified xsi:type="dcterms:W3CDTF">2023-12-20T01:01:00Z</dcterms:modified>
</cp:coreProperties>
</file>